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CCC" w:rsidRDefault="006E1CCC"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Table S3. The summary</w:t>
      </w:r>
      <w:r w:rsidR="0029625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statistics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of genomic </w:t>
      </w:r>
      <w:r w:rsidR="0029625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features</w:t>
      </w:r>
      <w:r w:rsidRPr="006E1CCC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of AF18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4678"/>
        <w:gridCol w:w="3544"/>
      </w:tblGrid>
      <w:tr w:rsidR="006E1CCC" w:rsidRPr="006E1CCC" w:rsidTr="006E1CCC">
        <w:trPr>
          <w:trHeight w:val="312"/>
        </w:trPr>
        <w:tc>
          <w:tcPr>
            <w:tcW w:w="4678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Attribute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296255" w:rsidP="0029625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Length of coding </w:t>
            </w:r>
            <w:r w:rsidR="006E1CCC"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 (bp)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5,110,764 bp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 length/Ge</w:t>
            </w:r>
            <w:bookmarkStart w:id="0" w:name="_GoBack"/>
            <w:bookmarkEnd w:id="0"/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nome (%)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0.8722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Coding</w:t>
            </w: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genes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5885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ind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Genes with function prediction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5758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ind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Genes assigned to NR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5496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ind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Genes assigned to GO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4001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ind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Genes assigned to COGs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4468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ind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Genes assigned to KEGG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3553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ind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Genes assigned to VFDB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ind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Genes assigned to ARDB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ncRNA genes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Genomic islands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Prophage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6E1CCC" w:rsidRPr="006E1CCC" w:rsidTr="006E1CCC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CRISPR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E1CCC" w:rsidRPr="006E1CCC" w:rsidRDefault="006E1CCC" w:rsidP="006E1CC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1C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</w:tbl>
    <w:p w:rsidR="00A802B6" w:rsidRPr="006E1CCC" w:rsidRDefault="00A802B6" w:rsidP="006E1CCC"/>
    <w:sectPr w:rsidR="00A802B6" w:rsidRPr="006E1C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A2F" w:rsidRDefault="00CC4A2F" w:rsidP="00D668A7">
      <w:r>
        <w:separator/>
      </w:r>
    </w:p>
  </w:endnote>
  <w:endnote w:type="continuationSeparator" w:id="0">
    <w:p w:rsidR="00CC4A2F" w:rsidRDefault="00CC4A2F" w:rsidP="00D66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A2F" w:rsidRDefault="00CC4A2F" w:rsidP="00D668A7">
      <w:r>
        <w:separator/>
      </w:r>
    </w:p>
  </w:footnote>
  <w:footnote w:type="continuationSeparator" w:id="0">
    <w:p w:rsidR="00CC4A2F" w:rsidRDefault="00CC4A2F" w:rsidP="00D66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2B6"/>
    <w:rsid w:val="00296255"/>
    <w:rsid w:val="00473A73"/>
    <w:rsid w:val="006E1CCC"/>
    <w:rsid w:val="00835785"/>
    <w:rsid w:val="00A802B6"/>
    <w:rsid w:val="00BF05FA"/>
    <w:rsid w:val="00CC4A2F"/>
    <w:rsid w:val="00D668A7"/>
    <w:rsid w:val="00EC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160510"/>
  <w15:chartTrackingRefBased/>
  <w15:docId w15:val="{4862E621-3B7E-4A89-ACF5-969E15805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A802B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A802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A802B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Plain Table 3"/>
    <w:basedOn w:val="a1"/>
    <w:uiPriority w:val="43"/>
    <w:rsid w:val="00A802B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D66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6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6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68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3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Zhang</dc:creator>
  <cp:keywords/>
  <dc:description/>
  <cp:lastModifiedBy>x s</cp:lastModifiedBy>
  <cp:revision>6</cp:revision>
  <dcterms:created xsi:type="dcterms:W3CDTF">2019-10-13T13:13:00Z</dcterms:created>
  <dcterms:modified xsi:type="dcterms:W3CDTF">2019-10-14T07:11:00Z</dcterms:modified>
</cp:coreProperties>
</file>